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BF" w:rsidRDefault="00CA240F" w:rsidP="00E72399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A120BF" w:rsidRDefault="00D54F7D" w:rsidP="00E72399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П</w:t>
      </w:r>
      <w:r w:rsidR="00A120BF" w:rsidRPr="001B2FF3">
        <w:rPr>
          <w:sz w:val="24"/>
          <w:szCs w:val="24"/>
        </w:rPr>
        <w:t>резидиума</w:t>
      </w:r>
    </w:p>
    <w:p w:rsidR="00EC3ACB" w:rsidRPr="007B70A8" w:rsidRDefault="00EC3ACB" w:rsidP="00E72399">
      <w:pPr>
        <w:spacing w:after="0" w:line="240" w:lineRule="auto"/>
        <w:contextualSpacing/>
        <w:jc w:val="right"/>
        <w:rPr>
          <w:sz w:val="24"/>
          <w:szCs w:val="24"/>
        </w:rPr>
      </w:pPr>
      <w:r w:rsidRPr="007B70A8">
        <w:rPr>
          <w:sz w:val="24"/>
          <w:szCs w:val="24"/>
        </w:rPr>
        <w:t>краевой организации Профсоюза</w:t>
      </w:r>
    </w:p>
    <w:p w:rsidR="00A120BF" w:rsidRDefault="00A120BF" w:rsidP="00E72399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41624">
        <w:rPr>
          <w:sz w:val="24"/>
          <w:szCs w:val="24"/>
        </w:rPr>
        <w:t>12</w:t>
      </w:r>
      <w:r w:rsidR="00EC3ACB">
        <w:rPr>
          <w:sz w:val="24"/>
          <w:szCs w:val="24"/>
        </w:rPr>
        <w:t>.</w:t>
      </w:r>
      <w:r w:rsidR="00241624">
        <w:rPr>
          <w:sz w:val="24"/>
          <w:szCs w:val="24"/>
        </w:rPr>
        <w:t>04.2022</w:t>
      </w:r>
      <w:r>
        <w:rPr>
          <w:sz w:val="24"/>
          <w:szCs w:val="24"/>
        </w:rPr>
        <w:t xml:space="preserve"> г. №</w:t>
      </w:r>
      <w:r w:rsidR="00241624">
        <w:rPr>
          <w:sz w:val="24"/>
          <w:szCs w:val="24"/>
        </w:rPr>
        <w:t xml:space="preserve"> 13</w:t>
      </w:r>
      <w:r w:rsidR="009416E8">
        <w:rPr>
          <w:sz w:val="24"/>
          <w:szCs w:val="24"/>
        </w:rPr>
        <w:t>-2</w:t>
      </w:r>
    </w:p>
    <w:p w:rsidR="006434D1" w:rsidRDefault="006434D1" w:rsidP="00A120BF">
      <w:pPr>
        <w:spacing w:after="0" w:line="240" w:lineRule="auto"/>
        <w:contextualSpacing/>
        <w:jc w:val="right"/>
        <w:rPr>
          <w:i/>
          <w:sz w:val="24"/>
          <w:szCs w:val="24"/>
        </w:rPr>
      </w:pPr>
    </w:p>
    <w:p w:rsidR="00A120BF" w:rsidRPr="00FD7241" w:rsidRDefault="00A120BF" w:rsidP="00A120BF">
      <w:pPr>
        <w:spacing w:after="0" w:line="240" w:lineRule="auto"/>
        <w:contextualSpacing/>
        <w:jc w:val="right"/>
        <w:rPr>
          <w:i/>
          <w:sz w:val="24"/>
          <w:szCs w:val="24"/>
        </w:rPr>
      </w:pPr>
      <w:r w:rsidRPr="00F24152">
        <w:rPr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                        </w:t>
      </w:r>
    </w:p>
    <w:p w:rsidR="00A120BF" w:rsidRPr="00A71625" w:rsidRDefault="00A120BF" w:rsidP="00A26B54">
      <w:pPr>
        <w:spacing w:after="0" w:line="240" w:lineRule="auto"/>
        <w:contextualSpacing/>
        <w:jc w:val="center"/>
        <w:outlineLvl w:val="0"/>
        <w:rPr>
          <w:b/>
          <w:szCs w:val="28"/>
        </w:rPr>
      </w:pPr>
      <w:r>
        <w:rPr>
          <w:b/>
          <w:szCs w:val="28"/>
        </w:rPr>
        <w:t>Информация</w:t>
      </w:r>
      <w:r w:rsidRPr="00A71625">
        <w:rPr>
          <w:b/>
          <w:szCs w:val="28"/>
        </w:rPr>
        <w:t xml:space="preserve"> о мерах социальной поддержки работников </w:t>
      </w:r>
      <w:r>
        <w:rPr>
          <w:b/>
          <w:szCs w:val="28"/>
        </w:rPr>
        <w:t xml:space="preserve">сферы </w:t>
      </w:r>
      <w:r w:rsidRPr="00A71625">
        <w:rPr>
          <w:b/>
          <w:szCs w:val="28"/>
        </w:rPr>
        <w:t>образования Краснодарского края</w:t>
      </w:r>
      <w:r>
        <w:rPr>
          <w:b/>
          <w:szCs w:val="28"/>
        </w:rPr>
        <w:t>, установленных и реализованных</w:t>
      </w:r>
      <w:r w:rsidR="00E72399">
        <w:rPr>
          <w:b/>
          <w:szCs w:val="28"/>
        </w:rPr>
        <w:t xml:space="preserve"> на региональном и муниципальных</w:t>
      </w:r>
      <w:r w:rsidRPr="00A71625">
        <w:rPr>
          <w:b/>
          <w:szCs w:val="28"/>
        </w:rPr>
        <w:t xml:space="preserve"> уровнях</w:t>
      </w:r>
      <w:r w:rsidR="00883E76">
        <w:rPr>
          <w:b/>
          <w:szCs w:val="28"/>
        </w:rPr>
        <w:t xml:space="preserve"> в 2021</w:t>
      </w:r>
      <w:r w:rsidRPr="00A71625">
        <w:rPr>
          <w:b/>
          <w:szCs w:val="28"/>
        </w:rPr>
        <w:t xml:space="preserve"> году</w:t>
      </w:r>
    </w:p>
    <w:p w:rsidR="00A120BF" w:rsidRPr="00A71625" w:rsidRDefault="00A120BF" w:rsidP="00A26B54">
      <w:pPr>
        <w:spacing w:after="0" w:line="240" w:lineRule="auto"/>
        <w:ind w:firstLine="709"/>
        <w:contextualSpacing/>
        <w:jc w:val="center"/>
        <w:outlineLvl w:val="0"/>
        <w:rPr>
          <w:szCs w:val="28"/>
        </w:rPr>
      </w:pPr>
    </w:p>
    <w:p w:rsidR="00A120BF" w:rsidRDefault="00A120BF" w:rsidP="00A120BF">
      <w:pPr>
        <w:spacing w:after="0" w:line="240" w:lineRule="auto"/>
        <w:ind w:firstLine="709"/>
        <w:contextualSpacing/>
        <w:outlineLvl w:val="0"/>
        <w:rPr>
          <w:szCs w:val="28"/>
        </w:rPr>
      </w:pPr>
      <w:r>
        <w:rPr>
          <w:szCs w:val="28"/>
        </w:rPr>
        <w:t>На основании материалов, предос</w:t>
      </w:r>
      <w:r w:rsidR="00883E76">
        <w:rPr>
          <w:szCs w:val="28"/>
        </w:rPr>
        <w:t>тавленных председателями территориальных</w:t>
      </w:r>
      <w:r>
        <w:rPr>
          <w:szCs w:val="28"/>
        </w:rPr>
        <w:t xml:space="preserve"> организаций Профсоюза, обобщены сведения о мерах</w:t>
      </w:r>
      <w:r w:rsidRPr="00E42BE8">
        <w:rPr>
          <w:b/>
          <w:szCs w:val="28"/>
        </w:rPr>
        <w:t xml:space="preserve"> </w:t>
      </w:r>
      <w:r w:rsidRPr="00E42BE8">
        <w:rPr>
          <w:szCs w:val="28"/>
        </w:rPr>
        <w:t>социальной поддержки работников сферы образования Краснодарского края,</w:t>
      </w:r>
      <w:r>
        <w:rPr>
          <w:szCs w:val="28"/>
        </w:rPr>
        <w:t xml:space="preserve"> установленных и реализованных </w:t>
      </w:r>
      <w:r w:rsidRPr="00E42BE8">
        <w:rPr>
          <w:szCs w:val="28"/>
        </w:rPr>
        <w:t>на региональном и муниципальном уровнях</w:t>
      </w:r>
      <w:r>
        <w:rPr>
          <w:szCs w:val="28"/>
        </w:rPr>
        <w:t xml:space="preserve"> </w:t>
      </w:r>
      <w:r w:rsidRPr="00E42BE8">
        <w:rPr>
          <w:szCs w:val="28"/>
        </w:rPr>
        <w:t>в</w:t>
      </w:r>
      <w:r>
        <w:rPr>
          <w:szCs w:val="28"/>
        </w:rPr>
        <w:t xml:space="preserve"> 20</w:t>
      </w:r>
      <w:r w:rsidR="00883E76">
        <w:rPr>
          <w:szCs w:val="28"/>
        </w:rPr>
        <w:t>21</w:t>
      </w:r>
      <w:r w:rsidRPr="00E42BE8">
        <w:rPr>
          <w:szCs w:val="28"/>
        </w:rPr>
        <w:t xml:space="preserve"> году</w:t>
      </w:r>
      <w:r>
        <w:rPr>
          <w:szCs w:val="28"/>
        </w:rPr>
        <w:t>.</w:t>
      </w:r>
    </w:p>
    <w:p w:rsidR="00883E76" w:rsidRDefault="00CA240F" w:rsidP="00883E76">
      <w:pPr>
        <w:spacing w:after="0" w:line="240" w:lineRule="auto"/>
        <w:ind w:firstLine="706"/>
        <w:contextualSpacing/>
        <w:outlineLvl w:val="0"/>
        <w:rPr>
          <w:szCs w:val="28"/>
        </w:rPr>
      </w:pPr>
      <w:r>
        <w:rPr>
          <w:szCs w:val="28"/>
        </w:rPr>
        <w:t>Одним из приоритетных направлений деятельности социальных партнеров является создание услов</w:t>
      </w:r>
      <w:r w:rsidR="00D8490A">
        <w:rPr>
          <w:szCs w:val="28"/>
        </w:rPr>
        <w:t>ий для привлечения и закрепления молодых специалистов в образовательных организациях</w:t>
      </w:r>
      <w:r w:rsidR="00EC3ACB">
        <w:rPr>
          <w:szCs w:val="28"/>
        </w:rPr>
        <w:t xml:space="preserve"> </w:t>
      </w:r>
      <w:r w:rsidR="00EC3ACB" w:rsidRPr="007B70A8">
        <w:rPr>
          <w:szCs w:val="28"/>
        </w:rPr>
        <w:t>края</w:t>
      </w:r>
      <w:r w:rsidR="00D8490A" w:rsidRPr="007B70A8">
        <w:rPr>
          <w:szCs w:val="28"/>
        </w:rPr>
        <w:t>.</w:t>
      </w:r>
    </w:p>
    <w:p w:rsidR="00883E76" w:rsidRPr="00883E76" w:rsidRDefault="00883E76" w:rsidP="00883E76">
      <w:pPr>
        <w:spacing w:after="0" w:line="240" w:lineRule="auto"/>
        <w:ind w:firstLine="706"/>
        <w:contextualSpacing/>
        <w:outlineLvl w:val="0"/>
        <w:rPr>
          <w:szCs w:val="28"/>
        </w:rPr>
      </w:pPr>
      <w:r>
        <w:rPr>
          <w:color w:val="000000"/>
          <w:szCs w:val="28"/>
        </w:rPr>
        <w:t>Р</w:t>
      </w:r>
      <w:r w:rsidRPr="00883E76">
        <w:rPr>
          <w:color w:val="000000"/>
          <w:szCs w:val="28"/>
        </w:rPr>
        <w:t>егиональная ежемесячная выплат</w:t>
      </w:r>
      <w:r>
        <w:rPr>
          <w:color w:val="000000"/>
          <w:szCs w:val="28"/>
        </w:rPr>
        <w:t>а в размере трех тысяч рублей  выплачена 1</w:t>
      </w:r>
      <w:r w:rsidRPr="00883E76">
        <w:rPr>
          <w:color w:val="000000"/>
          <w:szCs w:val="28"/>
        </w:rPr>
        <w:t>450 молодым педагогам школ. На осуществление  выплат муниципальным образованиям края</w:t>
      </w:r>
      <w:r>
        <w:rPr>
          <w:color w:val="000000"/>
          <w:szCs w:val="28"/>
        </w:rPr>
        <w:t xml:space="preserve"> из регионального бюджета  направлено 67,9 млн. рублей. В </w:t>
      </w:r>
      <w:r w:rsidR="00A751B3">
        <w:rPr>
          <w:color w:val="000000"/>
          <w:szCs w:val="28"/>
        </w:rPr>
        <w:t>спортивных школах сферы</w:t>
      </w:r>
      <w:r>
        <w:rPr>
          <w:color w:val="000000"/>
          <w:szCs w:val="28"/>
        </w:rPr>
        <w:t xml:space="preserve"> образования края работают </w:t>
      </w:r>
      <w:r w:rsidR="00A751B3">
        <w:rPr>
          <w:color w:val="000000"/>
          <w:szCs w:val="28"/>
        </w:rPr>
        <w:t>227 тренеров – преподавателей</w:t>
      </w:r>
      <w:r w:rsidR="002904C1">
        <w:rPr>
          <w:color w:val="000000"/>
          <w:szCs w:val="28"/>
        </w:rPr>
        <w:t xml:space="preserve"> </w:t>
      </w:r>
      <w:r w:rsidR="00A751B3">
        <w:rPr>
          <w:color w:val="000000"/>
          <w:szCs w:val="28"/>
        </w:rPr>
        <w:t>в возрасте до 30 лет, которым ежемесячно выплачивалась доплата в размере четырех тысяч рублей.</w:t>
      </w:r>
    </w:p>
    <w:p w:rsidR="00D8490A" w:rsidRDefault="002904C1" w:rsidP="00A751B3">
      <w:pPr>
        <w:spacing w:after="0" w:line="240" w:lineRule="auto"/>
        <w:ind w:firstLine="706"/>
        <w:contextualSpacing/>
        <w:outlineLvl w:val="0"/>
        <w:rPr>
          <w:szCs w:val="28"/>
        </w:rPr>
      </w:pPr>
      <w:r>
        <w:rPr>
          <w:szCs w:val="28"/>
        </w:rPr>
        <w:t>В муниципальных образованиях с</w:t>
      </w:r>
      <w:r w:rsidR="00CA240F">
        <w:rPr>
          <w:szCs w:val="28"/>
        </w:rPr>
        <w:t xml:space="preserve">ложилась практика </w:t>
      </w:r>
      <w:r w:rsidR="00D8490A">
        <w:rPr>
          <w:szCs w:val="28"/>
        </w:rPr>
        <w:t>чествования молодых педагогов</w:t>
      </w:r>
      <w:r w:rsidR="00CA240F">
        <w:rPr>
          <w:szCs w:val="28"/>
        </w:rPr>
        <w:t xml:space="preserve">, впервые приступивших к работе, на августовских педагогических конференциях. В </w:t>
      </w:r>
      <w:r w:rsidR="00883E76">
        <w:rPr>
          <w:szCs w:val="28"/>
        </w:rPr>
        <w:t>Ейском, Ленинградском, Калининском</w:t>
      </w:r>
      <w:r w:rsidR="00C06725">
        <w:rPr>
          <w:szCs w:val="28"/>
        </w:rPr>
        <w:t xml:space="preserve">, Курганинском, Отрадненском, </w:t>
      </w:r>
      <w:r w:rsidR="00CA240F">
        <w:rPr>
          <w:szCs w:val="28"/>
        </w:rPr>
        <w:t>Темрюкском</w:t>
      </w:r>
      <w:r w:rsidR="00883E76">
        <w:rPr>
          <w:szCs w:val="28"/>
        </w:rPr>
        <w:t xml:space="preserve">, Туапсинском </w:t>
      </w:r>
      <w:r w:rsidR="00CA240F">
        <w:rPr>
          <w:szCs w:val="28"/>
        </w:rPr>
        <w:t xml:space="preserve"> районах</w:t>
      </w:r>
      <w:r w:rsidR="00883E76">
        <w:rPr>
          <w:szCs w:val="28"/>
        </w:rPr>
        <w:t>, г.</w:t>
      </w:r>
      <w:r w:rsidR="00C06725">
        <w:rPr>
          <w:szCs w:val="28"/>
        </w:rPr>
        <w:t xml:space="preserve"> </w:t>
      </w:r>
      <w:r w:rsidR="00883E76">
        <w:rPr>
          <w:szCs w:val="28"/>
        </w:rPr>
        <w:t>Анапе</w:t>
      </w:r>
      <w:r w:rsidR="00CA240F">
        <w:rPr>
          <w:szCs w:val="28"/>
        </w:rPr>
        <w:t xml:space="preserve"> молодым педагогам вручены единовременные выплаты</w:t>
      </w:r>
      <w:r w:rsidR="00883E76">
        <w:rPr>
          <w:szCs w:val="28"/>
        </w:rPr>
        <w:t xml:space="preserve"> </w:t>
      </w:r>
      <w:r w:rsidR="00E72399">
        <w:rPr>
          <w:szCs w:val="28"/>
        </w:rPr>
        <w:t>в размере от 2,0</w:t>
      </w:r>
      <w:r w:rsidR="00CA240F">
        <w:rPr>
          <w:szCs w:val="28"/>
        </w:rPr>
        <w:t xml:space="preserve"> до 50 тысяч рублей каждому.</w:t>
      </w:r>
      <w:r w:rsidR="00CA240F" w:rsidRPr="006D75D5">
        <w:rPr>
          <w:szCs w:val="28"/>
        </w:rPr>
        <w:t xml:space="preserve"> </w:t>
      </w:r>
      <w:r w:rsidR="00CA240F">
        <w:rPr>
          <w:szCs w:val="28"/>
        </w:rPr>
        <w:t>В</w:t>
      </w:r>
      <w:r w:rsidR="00EC3ACB">
        <w:rPr>
          <w:szCs w:val="28"/>
        </w:rPr>
        <w:t xml:space="preserve"> </w:t>
      </w:r>
      <w:r w:rsidR="00EC3ACB" w:rsidRPr="007B70A8">
        <w:rPr>
          <w:szCs w:val="28"/>
        </w:rPr>
        <w:t>городе</w:t>
      </w:r>
      <w:r w:rsidR="00CA240F" w:rsidRPr="007B70A8">
        <w:rPr>
          <w:szCs w:val="28"/>
        </w:rPr>
        <w:t xml:space="preserve"> </w:t>
      </w:r>
      <w:r w:rsidR="00CA240F" w:rsidRPr="00A71625">
        <w:rPr>
          <w:szCs w:val="28"/>
        </w:rPr>
        <w:t>Краснодаре</w:t>
      </w:r>
      <w:r w:rsidR="00CA240F">
        <w:rPr>
          <w:szCs w:val="28"/>
        </w:rPr>
        <w:t>, Павловском, Новокубанском районах молодые педагогические</w:t>
      </w:r>
      <w:r w:rsidR="00CA240F" w:rsidRPr="00A71625">
        <w:rPr>
          <w:szCs w:val="28"/>
        </w:rPr>
        <w:t xml:space="preserve"> работн</w:t>
      </w:r>
      <w:r w:rsidR="00CA240F">
        <w:rPr>
          <w:szCs w:val="28"/>
        </w:rPr>
        <w:t>ики, активно участвующие</w:t>
      </w:r>
      <w:r w:rsidR="00CA240F" w:rsidRPr="00A71625">
        <w:rPr>
          <w:szCs w:val="28"/>
        </w:rPr>
        <w:t xml:space="preserve"> в процессе модернизации образования,</w:t>
      </w:r>
      <w:r w:rsidR="00D8490A">
        <w:rPr>
          <w:szCs w:val="28"/>
        </w:rPr>
        <w:t xml:space="preserve"> </w:t>
      </w:r>
      <w:r w:rsidR="00CA240F">
        <w:rPr>
          <w:szCs w:val="28"/>
        </w:rPr>
        <w:t>п</w:t>
      </w:r>
      <w:r w:rsidR="00CA240F" w:rsidRPr="00A71625">
        <w:rPr>
          <w:szCs w:val="28"/>
        </w:rPr>
        <w:t>оощрялись грантами</w:t>
      </w:r>
      <w:r w:rsidR="00CA240F">
        <w:rPr>
          <w:szCs w:val="28"/>
        </w:rPr>
        <w:t xml:space="preserve">. </w:t>
      </w:r>
    </w:p>
    <w:p w:rsidR="00A26B54" w:rsidRDefault="00CA240F" w:rsidP="00A26B54">
      <w:pPr>
        <w:spacing w:after="0" w:line="240" w:lineRule="auto"/>
        <w:ind w:firstLine="709"/>
        <w:contextualSpacing/>
        <w:outlineLvl w:val="0"/>
        <w:rPr>
          <w:szCs w:val="28"/>
        </w:rPr>
      </w:pPr>
      <w:r>
        <w:rPr>
          <w:szCs w:val="28"/>
        </w:rPr>
        <w:t>В соответствии с обязательствами, предусмотренными коллективными договорами,</w:t>
      </w:r>
      <w:r w:rsidR="00E72399">
        <w:rPr>
          <w:szCs w:val="28"/>
        </w:rPr>
        <w:t xml:space="preserve"> в пределах фонда оплаты труда </w:t>
      </w:r>
      <w:r>
        <w:rPr>
          <w:szCs w:val="28"/>
        </w:rPr>
        <w:t>обеспечены выплаты молодым специалистам и их наставникам в дошкольных образовательных организациях и организациях дополнительного образования детей.</w:t>
      </w:r>
      <w:r w:rsidRPr="007E6AFD">
        <w:rPr>
          <w:szCs w:val="28"/>
        </w:rPr>
        <w:t xml:space="preserve"> </w:t>
      </w:r>
      <w:r w:rsidR="00A26B54">
        <w:rPr>
          <w:szCs w:val="28"/>
        </w:rPr>
        <w:t>В Мостовском, Усть</w:t>
      </w:r>
      <w:r w:rsidR="00EC3ACB">
        <w:rPr>
          <w:szCs w:val="28"/>
        </w:rPr>
        <w:t>-</w:t>
      </w:r>
      <w:r w:rsidR="00A26B54">
        <w:rPr>
          <w:szCs w:val="28"/>
        </w:rPr>
        <w:t>Лаб</w:t>
      </w:r>
      <w:r w:rsidR="00A751B3">
        <w:rPr>
          <w:szCs w:val="28"/>
        </w:rPr>
        <w:t>инском районах</w:t>
      </w:r>
      <w:r w:rsidR="00A26B54">
        <w:rPr>
          <w:szCs w:val="28"/>
        </w:rPr>
        <w:t xml:space="preserve"> на ежемесячные доплаты молодым педагогам образовательных организаций выделены дополнительные средства из муниципальных бюджетов.</w:t>
      </w:r>
    </w:p>
    <w:p w:rsidR="00D8490A" w:rsidRDefault="00D8490A" w:rsidP="00A26B54">
      <w:pPr>
        <w:spacing w:after="0" w:line="240" w:lineRule="auto"/>
        <w:ind w:firstLine="708"/>
        <w:contextualSpacing/>
        <w:rPr>
          <w:szCs w:val="28"/>
        </w:rPr>
      </w:pPr>
      <w:r w:rsidRPr="001542F5">
        <w:rPr>
          <w:szCs w:val="28"/>
        </w:rPr>
        <w:t>В</w:t>
      </w:r>
      <w:r w:rsidR="001542F5" w:rsidRPr="001542F5">
        <w:rPr>
          <w:szCs w:val="28"/>
        </w:rPr>
        <w:t xml:space="preserve"> рамках договоров</w:t>
      </w:r>
      <w:r w:rsidRPr="001542F5">
        <w:rPr>
          <w:szCs w:val="28"/>
        </w:rPr>
        <w:t xml:space="preserve"> о целевом обучении</w:t>
      </w:r>
      <w:r w:rsidR="001542F5" w:rsidRPr="001542F5">
        <w:rPr>
          <w:szCs w:val="28"/>
        </w:rPr>
        <w:t xml:space="preserve"> выплачивались стипендии </w:t>
      </w:r>
      <w:r w:rsidR="000B7044">
        <w:rPr>
          <w:szCs w:val="28"/>
        </w:rPr>
        <w:t xml:space="preserve">147 </w:t>
      </w:r>
      <w:r w:rsidR="001542F5" w:rsidRPr="001542F5">
        <w:rPr>
          <w:szCs w:val="28"/>
        </w:rPr>
        <w:t>студентам, обучающимся по специальностям педагогического направления, из</w:t>
      </w:r>
      <w:r w:rsidR="00EC3ACB">
        <w:rPr>
          <w:rFonts w:eastAsia="Calibri"/>
          <w:szCs w:val="28"/>
          <w:lang w:eastAsia="en-US"/>
        </w:rPr>
        <w:t xml:space="preserve"> </w:t>
      </w:r>
      <w:r w:rsidR="002904C1">
        <w:rPr>
          <w:rFonts w:eastAsia="Calibri"/>
          <w:color w:val="000000" w:themeColor="text1"/>
          <w:szCs w:val="28"/>
          <w:lang w:eastAsia="en-US"/>
        </w:rPr>
        <w:t>города</w:t>
      </w:r>
      <w:r w:rsidR="00A751B3">
        <w:rPr>
          <w:rFonts w:eastAsia="Calibri"/>
          <w:szCs w:val="28"/>
          <w:lang w:eastAsia="en-US"/>
        </w:rPr>
        <w:t xml:space="preserve"> Новороссийска,</w:t>
      </w:r>
      <w:r w:rsidR="001542F5" w:rsidRPr="001542F5">
        <w:rPr>
          <w:rFonts w:eastAsia="Calibri"/>
          <w:szCs w:val="28"/>
          <w:lang w:eastAsia="en-US"/>
        </w:rPr>
        <w:t xml:space="preserve"> Ейского, </w:t>
      </w:r>
      <w:r w:rsidR="00A751B3">
        <w:rPr>
          <w:rFonts w:eastAsia="Calibri"/>
          <w:szCs w:val="28"/>
          <w:lang w:eastAsia="en-US"/>
        </w:rPr>
        <w:t xml:space="preserve">Калининского, Каневского, </w:t>
      </w:r>
      <w:r w:rsidR="001542F5" w:rsidRPr="001542F5">
        <w:rPr>
          <w:rFonts w:eastAsia="Calibri"/>
          <w:szCs w:val="28"/>
          <w:lang w:eastAsia="en-US"/>
        </w:rPr>
        <w:t>Кореновского, Курганинско</w:t>
      </w:r>
      <w:r w:rsidR="00A751B3">
        <w:rPr>
          <w:rFonts w:eastAsia="Calibri"/>
          <w:szCs w:val="28"/>
          <w:lang w:eastAsia="en-US"/>
        </w:rPr>
        <w:t>го, Кущевского,  Мостовского,</w:t>
      </w:r>
      <w:r w:rsidR="001542F5" w:rsidRPr="001542F5">
        <w:rPr>
          <w:rFonts w:eastAsia="Calibri"/>
          <w:szCs w:val="28"/>
          <w:lang w:eastAsia="en-US"/>
        </w:rPr>
        <w:t xml:space="preserve"> Приморско –Ахтарского, Темрюкского</w:t>
      </w:r>
      <w:r w:rsidR="001542F5">
        <w:rPr>
          <w:rFonts w:eastAsia="Calibri"/>
          <w:szCs w:val="28"/>
          <w:lang w:eastAsia="en-US"/>
        </w:rPr>
        <w:t>,</w:t>
      </w:r>
      <w:r w:rsidR="00A751B3">
        <w:rPr>
          <w:rFonts w:eastAsia="Calibri"/>
          <w:szCs w:val="28"/>
          <w:lang w:eastAsia="en-US"/>
        </w:rPr>
        <w:t xml:space="preserve"> </w:t>
      </w:r>
      <w:r w:rsidR="001542F5" w:rsidRPr="001542F5">
        <w:rPr>
          <w:rFonts w:eastAsia="Calibri"/>
          <w:szCs w:val="28"/>
          <w:lang w:eastAsia="en-US"/>
        </w:rPr>
        <w:t xml:space="preserve"> Тимашевского</w:t>
      </w:r>
      <w:r w:rsidR="00A751B3">
        <w:rPr>
          <w:rFonts w:eastAsia="Calibri"/>
          <w:szCs w:val="28"/>
          <w:lang w:eastAsia="en-US"/>
        </w:rPr>
        <w:t>, Туапсинского</w:t>
      </w:r>
      <w:r w:rsidR="001542F5" w:rsidRPr="001542F5">
        <w:rPr>
          <w:rFonts w:eastAsia="Calibri"/>
          <w:szCs w:val="28"/>
          <w:lang w:eastAsia="en-US"/>
        </w:rPr>
        <w:t xml:space="preserve"> районов.</w:t>
      </w:r>
      <w:r w:rsidRPr="001542F5">
        <w:rPr>
          <w:szCs w:val="28"/>
        </w:rPr>
        <w:t xml:space="preserve"> </w:t>
      </w:r>
    </w:p>
    <w:p w:rsidR="000B7044" w:rsidRDefault="00A751B3" w:rsidP="000B7044">
      <w:pPr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lastRenderedPageBreak/>
        <w:t xml:space="preserve">За счет средств профсоюзного бюджета выплачивалась стипендия </w:t>
      </w:r>
      <w:r w:rsidR="00E12884">
        <w:rPr>
          <w:szCs w:val="28"/>
        </w:rPr>
        <w:t xml:space="preserve">77 </w:t>
      </w:r>
      <w:r>
        <w:rPr>
          <w:szCs w:val="28"/>
        </w:rPr>
        <w:t>профсоюзным активистам</w:t>
      </w:r>
      <w:r w:rsidR="000B7044">
        <w:rPr>
          <w:szCs w:val="28"/>
        </w:rPr>
        <w:t>.</w:t>
      </w:r>
    </w:p>
    <w:p w:rsidR="00D73FF4" w:rsidRDefault="00D73FF4" w:rsidP="001542F5">
      <w:pPr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На организацию, поощрение участников профессионального конкурса «Педа</w:t>
      </w:r>
      <w:r w:rsidR="00A751B3">
        <w:rPr>
          <w:szCs w:val="28"/>
        </w:rPr>
        <w:t>гогический дебют», Форума «ПрофС</w:t>
      </w:r>
      <w:r>
        <w:rPr>
          <w:szCs w:val="28"/>
        </w:rPr>
        <w:t>тарт», слетов, фестивалей молодых педагогов направлялись средства краевого, муниципальных и профсоюзного бюджетов.</w:t>
      </w:r>
    </w:p>
    <w:p w:rsidR="002904C1" w:rsidRDefault="002928FF" w:rsidP="002904C1">
      <w:pPr>
        <w:spacing w:after="0" w:line="240" w:lineRule="auto"/>
        <w:ind w:firstLine="709"/>
        <w:contextualSpacing/>
        <w:outlineLvl w:val="0"/>
        <w:rPr>
          <w:szCs w:val="28"/>
        </w:rPr>
      </w:pPr>
      <w:r>
        <w:rPr>
          <w:szCs w:val="28"/>
        </w:rPr>
        <w:t xml:space="preserve">За отчетный период </w:t>
      </w:r>
      <w:r w:rsidR="006A5F4B">
        <w:rPr>
          <w:szCs w:val="28"/>
        </w:rPr>
        <w:t>реализованы меры, направленные</w:t>
      </w:r>
      <w:r w:rsidR="005C1152">
        <w:rPr>
          <w:szCs w:val="28"/>
        </w:rPr>
        <w:t xml:space="preserve"> на</w:t>
      </w:r>
      <w:r w:rsidR="006A5F4B">
        <w:rPr>
          <w:szCs w:val="28"/>
        </w:rPr>
        <w:t xml:space="preserve"> </w:t>
      </w:r>
      <w:r w:rsidR="005C1152">
        <w:rPr>
          <w:color w:val="000000" w:themeColor="text1"/>
          <w:szCs w:val="28"/>
        </w:rPr>
        <w:t>поощрение творчески работающих</w:t>
      </w:r>
      <w:r w:rsidR="005C1152" w:rsidRPr="00285945">
        <w:rPr>
          <w:color w:val="000000" w:themeColor="text1"/>
          <w:szCs w:val="28"/>
        </w:rPr>
        <w:t xml:space="preserve"> педагогических работников</w:t>
      </w:r>
      <w:r w:rsidR="00E12884">
        <w:rPr>
          <w:color w:val="000000" w:themeColor="text1"/>
          <w:szCs w:val="28"/>
        </w:rPr>
        <w:t>.</w:t>
      </w:r>
    </w:p>
    <w:p w:rsidR="005C1152" w:rsidRDefault="00A120BF" w:rsidP="002904C1">
      <w:pPr>
        <w:spacing w:after="0" w:line="240" w:lineRule="auto"/>
        <w:ind w:firstLine="709"/>
        <w:contextualSpacing/>
        <w:outlineLvl w:val="0"/>
        <w:rPr>
          <w:szCs w:val="28"/>
        </w:rPr>
      </w:pPr>
      <w:r>
        <w:rPr>
          <w:szCs w:val="28"/>
        </w:rPr>
        <w:t xml:space="preserve">Участники, победители региональных профессиональных конкурсов поощрялись ценными подарками, премиями, путевками в </w:t>
      </w:r>
      <w:r w:rsidR="000B7044">
        <w:rPr>
          <w:szCs w:val="28"/>
        </w:rPr>
        <w:t>пансионат</w:t>
      </w:r>
      <w:r w:rsidRPr="007B70A8">
        <w:rPr>
          <w:szCs w:val="28"/>
        </w:rPr>
        <w:t xml:space="preserve"> «Рассвет». </w:t>
      </w:r>
    </w:p>
    <w:p w:rsidR="005C1152" w:rsidRDefault="002904C1" w:rsidP="005C1152">
      <w:pPr>
        <w:spacing w:after="0" w:line="240" w:lineRule="auto"/>
        <w:ind w:firstLine="709"/>
        <w:contextualSpacing/>
        <w:outlineLvl w:val="0"/>
        <w:rPr>
          <w:szCs w:val="28"/>
        </w:rPr>
      </w:pPr>
      <w:r w:rsidRPr="002904C1">
        <w:rPr>
          <w:color w:val="000000"/>
          <w:szCs w:val="28"/>
        </w:rPr>
        <w:t xml:space="preserve">В соответствии с региональной программой «Развитие образования» поощряются обучающиеся и тренеры (эксперты), показавшие достижения в национальных чемпионатах по профессиональному мастерству по стандартам «Ворлдскиллс», профессионального мастерства среди людей с инвалидностью и ограниченными возможностями здоровья «Абилимпикс».  В рамках взаимодействия по реализации Концепции общенациональной системы выявления и развития молодых талантов краевая организация Профсоюза заключила соглашения с администрацией края и региональным министерством о поощрении педагогических работников – членов Профсоюза, являющихся наставниками обучающихся, показавших достижения во всероссийской олимпиаде школьников и национальных чемпионатах по профессиональному мастерству. В 2021 году, в соответствии с обязательствами, </w:t>
      </w:r>
      <w:r w:rsidRPr="002904C1">
        <w:rPr>
          <w:color w:val="111111"/>
          <w:szCs w:val="28"/>
        </w:rPr>
        <w:t>из средств регионального бюджета на указанные цели направлено   1 100 тысяч рублей, из средств профсоюзного бюджета   - 1 039 тысяч рублей.</w:t>
      </w:r>
      <w:r w:rsidR="00A120BF">
        <w:rPr>
          <w:szCs w:val="28"/>
        </w:rPr>
        <w:t xml:space="preserve"> </w:t>
      </w:r>
    </w:p>
    <w:p w:rsidR="007B3B74" w:rsidRDefault="005C1152" w:rsidP="00ED3DA1">
      <w:pPr>
        <w:spacing w:after="0" w:line="240" w:lineRule="auto"/>
        <w:ind w:right="-1" w:firstLine="709"/>
        <w:contextualSpacing/>
        <w:outlineLvl w:val="0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5C1152">
        <w:rPr>
          <w:color w:val="000000"/>
          <w:szCs w:val="28"/>
        </w:rPr>
        <w:t xml:space="preserve"> соответствии с положениями о муниципальных</w:t>
      </w:r>
      <w:r>
        <w:rPr>
          <w:color w:val="000000"/>
          <w:szCs w:val="28"/>
        </w:rPr>
        <w:t xml:space="preserve"> формах</w:t>
      </w:r>
      <w:r w:rsidRPr="005C1152">
        <w:rPr>
          <w:szCs w:val="28"/>
        </w:rPr>
        <w:t xml:space="preserve"> </w:t>
      </w:r>
      <w:r w:rsidR="007B3B74">
        <w:rPr>
          <w:szCs w:val="28"/>
        </w:rPr>
        <w:t>награждения</w:t>
      </w:r>
      <w:r>
        <w:rPr>
          <w:szCs w:val="28"/>
        </w:rPr>
        <w:t xml:space="preserve"> результативно работающих педагогов: присвоение звания «Почетный» или «Лучший работник района», </w:t>
      </w:r>
      <w:r w:rsidR="007B3B74">
        <w:rPr>
          <w:szCs w:val="28"/>
        </w:rPr>
        <w:t xml:space="preserve">«Педагог года», </w:t>
      </w:r>
      <w:r>
        <w:rPr>
          <w:szCs w:val="28"/>
        </w:rPr>
        <w:t>внесение в «Зол</w:t>
      </w:r>
      <w:r w:rsidR="007B3B74">
        <w:rPr>
          <w:szCs w:val="28"/>
        </w:rPr>
        <w:t xml:space="preserve">отую книгу образования» </w:t>
      </w:r>
      <w:r w:rsidR="00241624">
        <w:rPr>
          <w:color w:val="000000"/>
          <w:szCs w:val="28"/>
        </w:rPr>
        <w:t xml:space="preserve">385 работников   г.г.Анапы, </w:t>
      </w:r>
      <w:r w:rsidRPr="005C1152">
        <w:rPr>
          <w:color w:val="000000"/>
          <w:szCs w:val="28"/>
        </w:rPr>
        <w:t xml:space="preserve">Новороссийска,  </w:t>
      </w:r>
      <w:r w:rsidR="007B3B74">
        <w:rPr>
          <w:color w:val="000000"/>
          <w:szCs w:val="28"/>
        </w:rPr>
        <w:t>Ейского,</w:t>
      </w:r>
      <w:r w:rsidR="00ED3DA1">
        <w:rPr>
          <w:color w:val="000000"/>
          <w:szCs w:val="28"/>
        </w:rPr>
        <w:t xml:space="preserve"> Динского, </w:t>
      </w:r>
      <w:r w:rsidRPr="005C1152">
        <w:rPr>
          <w:color w:val="000000"/>
          <w:szCs w:val="28"/>
        </w:rPr>
        <w:t>Бе</w:t>
      </w:r>
      <w:r w:rsidR="00ED3DA1">
        <w:rPr>
          <w:color w:val="000000"/>
          <w:szCs w:val="28"/>
        </w:rPr>
        <w:t xml:space="preserve">лореченского, </w:t>
      </w:r>
      <w:r w:rsidRPr="005C1152">
        <w:rPr>
          <w:color w:val="000000"/>
          <w:szCs w:val="28"/>
        </w:rPr>
        <w:t>Кавказского, Крыловского, Курганинского, Новокубанского, Новопокровского, Павловского, Те</w:t>
      </w:r>
      <w:r w:rsidR="007B3B74">
        <w:rPr>
          <w:color w:val="000000"/>
          <w:szCs w:val="28"/>
        </w:rPr>
        <w:t>мрюкского, Тимашевского районов получили денежные выплаты.</w:t>
      </w:r>
    </w:p>
    <w:p w:rsidR="00AF7D8A" w:rsidRPr="007B3B74" w:rsidRDefault="007B3B74" w:rsidP="007B3B74">
      <w:pPr>
        <w:spacing w:after="0" w:line="240" w:lineRule="auto"/>
        <w:ind w:firstLine="708"/>
        <w:contextualSpacing/>
        <w:outlineLvl w:val="0"/>
        <w:rPr>
          <w:color w:val="000000"/>
          <w:szCs w:val="28"/>
        </w:rPr>
      </w:pPr>
      <w:r>
        <w:rPr>
          <w:szCs w:val="28"/>
        </w:rPr>
        <w:t>З</w:t>
      </w:r>
      <w:r w:rsidR="00AF7D8A">
        <w:rPr>
          <w:szCs w:val="28"/>
        </w:rPr>
        <w:t>а счет средств краевого бюджета своевременно предоставлялись</w:t>
      </w:r>
      <w:r w:rsidR="00AF7D8A" w:rsidRPr="00AF7D8A">
        <w:rPr>
          <w:szCs w:val="28"/>
        </w:rPr>
        <w:t xml:space="preserve"> </w:t>
      </w:r>
      <w:r w:rsidR="00AF7D8A">
        <w:rPr>
          <w:szCs w:val="28"/>
        </w:rPr>
        <w:t xml:space="preserve">меры социальной поддержки в виде компенсации расходов по оплате жилых помещений, отопления и освещения педагогическим работникам, руководителям, в том числе вышедшим на пенсию, сельских образовательных организаций.  </w:t>
      </w:r>
      <w:r>
        <w:rPr>
          <w:color w:val="000000"/>
          <w:szCs w:val="28"/>
        </w:rPr>
        <w:t>Н</w:t>
      </w:r>
      <w:r w:rsidRPr="007B3B74">
        <w:rPr>
          <w:color w:val="000000"/>
          <w:szCs w:val="28"/>
        </w:rPr>
        <w:t>а компенсацию из краевого бюджета было направ</w:t>
      </w:r>
      <w:r>
        <w:rPr>
          <w:color w:val="000000"/>
          <w:szCs w:val="28"/>
        </w:rPr>
        <w:t>лено более 526 миллионов рублей.</w:t>
      </w:r>
    </w:p>
    <w:p w:rsidR="00975DB4" w:rsidRDefault="00AF7D8A" w:rsidP="00975DB4">
      <w:pPr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Работникам организаций отрасли образования, </w:t>
      </w:r>
      <w:r w:rsidR="00975DB4">
        <w:rPr>
          <w:szCs w:val="28"/>
        </w:rPr>
        <w:t xml:space="preserve">расположенных в сельской местности, из числа специалистов и </w:t>
      </w:r>
      <w:r>
        <w:rPr>
          <w:szCs w:val="28"/>
        </w:rPr>
        <w:t>административно – управлен</w:t>
      </w:r>
      <w:r w:rsidR="00975DB4">
        <w:rPr>
          <w:szCs w:val="28"/>
        </w:rPr>
        <w:t>ческого</w:t>
      </w:r>
      <w:r>
        <w:rPr>
          <w:szCs w:val="28"/>
        </w:rPr>
        <w:t xml:space="preserve"> аппа</w:t>
      </w:r>
      <w:r w:rsidR="00975DB4">
        <w:rPr>
          <w:szCs w:val="28"/>
        </w:rPr>
        <w:t>рата выплачивались доплаты компенсационного характера в размере 25</w:t>
      </w:r>
      <w:r w:rsidR="00385A19">
        <w:rPr>
          <w:szCs w:val="28"/>
        </w:rPr>
        <w:t xml:space="preserve"> </w:t>
      </w:r>
      <w:r w:rsidR="00975DB4">
        <w:rPr>
          <w:szCs w:val="28"/>
        </w:rPr>
        <w:t>% от оклада, ставки заработной платы.</w:t>
      </w:r>
    </w:p>
    <w:p w:rsidR="00975DB4" w:rsidRDefault="00975DB4" w:rsidP="00975DB4">
      <w:pPr>
        <w:spacing w:after="0" w:line="240" w:lineRule="auto"/>
        <w:ind w:firstLine="708"/>
        <w:contextualSpacing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>Выполнены обязательства отраслевого С</w:t>
      </w:r>
      <w:r w:rsidRPr="00A71625">
        <w:rPr>
          <w:szCs w:val="28"/>
        </w:rPr>
        <w:t xml:space="preserve">оглашения </w:t>
      </w:r>
      <w:r>
        <w:rPr>
          <w:szCs w:val="28"/>
        </w:rPr>
        <w:t xml:space="preserve">в части </w:t>
      </w:r>
      <w:r w:rsidR="00ED3DA1">
        <w:rPr>
          <w:rFonts w:eastAsiaTheme="minorHAnsi"/>
          <w:szCs w:val="28"/>
          <w:lang w:eastAsia="en-US"/>
        </w:rPr>
        <w:t>сохранения доплат 203</w:t>
      </w:r>
      <w:r>
        <w:rPr>
          <w:rFonts w:eastAsiaTheme="minorHAnsi"/>
          <w:szCs w:val="28"/>
          <w:lang w:eastAsia="en-US"/>
        </w:rPr>
        <w:t xml:space="preserve"> педагогам</w:t>
      </w:r>
      <w:r w:rsidRPr="00A71625">
        <w:rPr>
          <w:rFonts w:eastAsiaTheme="minorHAnsi"/>
          <w:szCs w:val="28"/>
          <w:lang w:eastAsia="en-US"/>
        </w:rPr>
        <w:t xml:space="preserve"> за квалификационную категорию по различным основаниям (отпуск по уходу за ребенком, длительная болез</w:t>
      </w:r>
      <w:r>
        <w:rPr>
          <w:rFonts w:eastAsiaTheme="minorHAnsi"/>
          <w:szCs w:val="28"/>
          <w:lang w:eastAsia="en-US"/>
        </w:rPr>
        <w:t xml:space="preserve">нь и др.), </w:t>
      </w:r>
      <w:r w:rsidRPr="00A71625">
        <w:rPr>
          <w:rFonts w:eastAsiaTheme="minorHAnsi"/>
          <w:bCs/>
          <w:szCs w:val="28"/>
          <w:lang w:eastAsia="en-US"/>
        </w:rPr>
        <w:t>упр</w:t>
      </w:r>
      <w:r w:rsidR="00ED3DA1">
        <w:rPr>
          <w:rFonts w:eastAsiaTheme="minorHAnsi"/>
          <w:bCs/>
          <w:szCs w:val="28"/>
          <w:lang w:eastAsia="en-US"/>
        </w:rPr>
        <w:t>ощена процедура аттестации 772</w:t>
      </w:r>
      <w:r w:rsidRPr="00A71625">
        <w:rPr>
          <w:rFonts w:eastAsiaTheme="minorHAnsi"/>
          <w:bCs/>
          <w:szCs w:val="28"/>
          <w:lang w:eastAsia="en-US"/>
        </w:rPr>
        <w:t xml:space="preserve"> педагогическим работникам, награжденным государственными, ведомственными наградами, участникам краевого этапа конкурсов профессионального мастерства и др.</w:t>
      </w:r>
      <w:r w:rsidRPr="003112F2">
        <w:rPr>
          <w:rFonts w:eastAsiaTheme="minorHAnsi"/>
          <w:szCs w:val="28"/>
          <w:lang w:eastAsia="en-US"/>
        </w:rPr>
        <w:t xml:space="preserve"> </w:t>
      </w:r>
    </w:p>
    <w:p w:rsidR="00ED3DA1" w:rsidRDefault="00A120BF" w:rsidP="00933C9C">
      <w:pPr>
        <w:spacing w:after="0" w:line="240" w:lineRule="auto"/>
        <w:ind w:firstLine="708"/>
        <w:contextualSpacing/>
        <w:rPr>
          <w:rFonts w:eastAsiaTheme="minorHAnsi"/>
          <w:szCs w:val="28"/>
          <w:lang w:eastAsia="en-US"/>
        </w:rPr>
      </w:pPr>
      <w:r w:rsidRPr="00A71625">
        <w:rPr>
          <w:rFonts w:eastAsiaTheme="minorHAnsi"/>
          <w:szCs w:val="28"/>
          <w:lang w:eastAsia="en-US"/>
        </w:rPr>
        <w:t xml:space="preserve">В </w:t>
      </w:r>
      <w:r>
        <w:rPr>
          <w:rFonts w:eastAsiaTheme="minorHAnsi"/>
          <w:szCs w:val="28"/>
          <w:lang w:eastAsia="en-US"/>
        </w:rPr>
        <w:t>рамках социального партнерства достигнуты договоренности с муниципальными органами самоуправления по финансированию</w:t>
      </w:r>
      <w:r w:rsidR="00ED3DA1">
        <w:rPr>
          <w:rFonts w:eastAsiaTheme="minorHAnsi"/>
          <w:szCs w:val="28"/>
          <w:lang w:eastAsia="en-US"/>
        </w:rPr>
        <w:t>:</w:t>
      </w:r>
    </w:p>
    <w:p w:rsidR="00ED3DA1" w:rsidRDefault="00ED3DA1" w:rsidP="00ED3DA1">
      <w:pPr>
        <w:spacing w:after="0" w:line="240" w:lineRule="auto"/>
        <w:ind w:firstLine="708"/>
        <w:contextualSpacing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>-</w:t>
      </w:r>
      <w:r w:rsidRPr="00ED3DA1">
        <w:rPr>
          <w:szCs w:val="28"/>
        </w:rPr>
        <w:t xml:space="preserve"> </w:t>
      </w:r>
      <w:r>
        <w:rPr>
          <w:szCs w:val="28"/>
        </w:rPr>
        <w:t>компенсации оплаты</w:t>
      </w:r>
      <w:r w:rsidRPr="00A71625">
        <w:rPr>
          <w:szCs w:val="28"/>
        </w:rPr>
        <w:t xml:space="preserve"> за содержание детей работников в д</w:t>
      </w:r>
      <w:r>
        <w:rPr>
          <w:szCs w:val="28"/>
        </w:rPr>
        <w:t>ошкольных образовательных организациях в размере</w:t>
      </w:r>
      <w:r w:rsidRPr="00A71625">
        <w:rPr>
          <w:szCs w:val="28"/>
        </w:rPr>
        <w:t xml:space="preserve"> от 25 до</w:t>
      </w:r>
      <w:r>
        <w:rPr>
          <w:szCs w:val="28"/>
        </w:rPr>
        <w:t xml:space="preserve"> 100% (</w:t>
      </w:r>
      <w:r>
        <w:rPr>
          <w:color w:val="000000"/>
          <w:szCs w:val="28"/>
        </w:rPr>
        <w:t>Апшеронский, Каневской,  </w:t>
      </w:r>
      <w:r w:rsidRPr="00775A8A">
        <w:rPr>
          <w:color w:val="000000"/>
          <w:szCs w:val="28"/>
        </w:rPr>
        <w:t>Ленинградский, Мостовской, Новокубанский, Павловский, Тихорецкий, Туапсинский районы, г.г. Анапа,  Геленджик, Краснодар, Новороссийск)</w:t>
      </w:r>
      <w:r>
        <w:rPr>
          <w:color w:val="000000"/>
          <w:szCs w:val="28"/>
        </w:rPr>
        <w:t>;</w:t>
      </w:r>
    </w:p>
    <w:p w:rsidR="00ED3DA1" w:rsidRDefault="00ED3DA1" w:rsidP="00ED3DA1">
      <w:pPr>
        <w:spacing w:after="0" w:line="240" w:lineRule="auto"/>
        <w:ind w:firstLine="708"/>
        <w:contextualSpacing/>
        <w:rPr>
          <w:szCs w:val="28"/>
        </w:rPr>
      </w:pPr>
      <w:r>
        <w:rPr>
          <w:color w:val="000000"/>
          <w:szCs w:val="28"/>
        </w:rPr>
        <w:t xml:space="preserve">- частичной </w:t>
      </w:r>
      <w:r w:rsidRPr="00775A8A">
        <w:rPr>
          <w:color w:val="000000"/>
          <w:szCs w:val="28"/>
        </w:rPr>
        <w:t> </w:t>
      </w:r>
      <w:r>
        <w:rPr>
          <w:szCs w:val="28"/>
        </w:rPr>
        <w:t>компенсации стоимости питания педагогам школ (</w:t>
      </w:r>
      <w:r w:rsidR="00F674F7">
        <w:rPr>
          <w:szCs w:val="28"/>
        </w:rPr>
        <w:t>Павловский, Щербиновский районы, г. Сочи);</w:t>
      </w:r>
    </w:p>
    <w:p w:rsidR="00ED3DA1" w:rsidRDefault="00F674F7" w:rsidP="00F674F7">
      <w:pPr>
        <w:spacing w:after="0" w:line="240" w:lineRule="auto"/>
        <w:ind w:firstLine="708"/>
        <w:contextualSpacing/>
        <w:rPr>
          <w:color w:val="000000"/>
          <w:szCs w:val="28"/>
        </w:rPr>
      </w:pPr>
      <w:r>
        <w:rPr>
          <w:szCs w:val="28"/>
        </w:rPr>
        <w:t>-</w:t>
      </w:r>
      <w:r>
        <w:rPr>
          <w:rFonts w:eastAsiaTheme="minorHAnsi"/>
          <w:szCs w:val="28"/>
          <w:lang w:eastAsia="en-US"/>
        </w:rPr>
        <w:t xml:space="preserve"> </w:t>
      </w:r>
      <w:r w:rsidR="00133E53">
        <w:rPr>
          <w:color w:val="000000"/>
          <w:szCs w:val="28"/>
        </w:rPr>
        <w:t>частичной</w:t>
      </w:r>
      <w:r>
        <w:rPr>
          <w:color w:val="000000"/>
          <w:szCs w:val="28"/>
        </w:rPr>
        <w:t xml:space="preserve"> компенсации</w:t>
      </w:r>
      <w:r w:rsidR="00ED3DA1" w:rsidRPr="00ED3DA1">
        <w:rPr>
          <w:color w:val="000000"/>
          <w:szCs w:val="28"/>
        </w:rPr>
        <w:t xml:space="preserve"> оплаты коммерче</w:t>
      </w:r>
      <w:r>
        <w:rPr>
          <w:color w:val="000000"/>
          <w:szCs w:val="28"/>
        </w:rPr>
        <w:t>ского найма жилого помещения (Динской, Брюховецкий,  Калининский, Кущевский, Темрюкский</w:t>
      </w:r>
      <w:r w:rsidR="00ED3DA1" w:rsidRPr="00ED3DA1">
        <w:rPr>
          <w:color w:val="000000"/>
          <w:szCs w:val="28"/>
        </w:rPr>
        <w:t>, Туапс</w:t>
      </w:r>
      <w:r>
        <w:rPr>
          <w:color w:val="000000"/>
          <w:szCs w:val="28"/>
        </w:rPr>
        <w:t>инский районы, город Геленджик)</w:t>
      </w:r>
      <w:r w:rsidR="00ED3DA1" w:rsidRPr="00ED3DA1">
        <w:rPr>
          <w:color w:val="000000"/>
          <w:szCs w:val="28"/>
        </w:rPr>
        <w:t>;</w:t>
      </w:r>
    </w:p>
    <w:p w:rsidR="00F674F7" w:rsidRPr="00ED3DA1" w:rsidRDefault="00F674F7" w:rsidP="00F674F7">
      <w:pPr>
        <w:spacing w:after="0" w:line="240" w:lineRule="auto"/>
        <w:ind w:firstLine="706"/>
        <w:contextualSpacing/>
        <w:rPr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>бесплатного отдыха в муниципальном спортивно-оздоровительном Центре «Ольгинка» для работников и ветеранам отрасли г. Краснодара;</w:t>
      </w:r>
    </w:p>
    <w:p w:rsidR="00ED3DA1" w:rsidRPr="00ED3DA1" w:rsidRDefault="00F674F7" w:rsidP="00ED3DA1">
      <w:pPr>
        <w:spacing w:before="240" w:after="0" w:line="240" w:lineRule="auto"/>
        <w:ind w:firstLine="700"/>
        <w:contextualSpacing/>
        <w:rPr>
          <w:sz w:val="24"/>
          <w:szCs w:val="24"/>
        </w:rPr>
      </w:pPr>
      <w:r>
        <w:rPr>
          <w:color w:val="000000"/>
          <w:szCs w:val="28"/>
        </w:rPr>
        <w:t>-</w:t>
      </w:r>
      <w:r w:rsidR="00ED3DA1" w:rsidRPr="00ED3DA1">
        <w:rPr>
          <w:color w:val="000000"/>
          <w:szCs w:val="28"/>
        </w:rPr>
        <w:t xml:space="preserve"> ежемесячно</w:t>
      </w:r>
      <w:r>
        <w:rPr>
          <w:color w:val="000000"/>
          <w:szCs w:val="28"/>
        </w:rPr>
        <w:t>й   компенсации</w:t>
      </w:r>
      <w:r w:rsidR="00ED3DA1" w:rsidRPr="00ED3DA1">
        <w:rPr>
          <w:color w:val="000000"/>
          <w:szCs w:val="28"/>
        </w:rPr>
        <w:t xml:space="preserve"> на приобретение книгоиздательской продукции в размере 400 рублей</w:t>
      </w:r>
      <w:r w:rsidRPr="00F674F7">
        <w:rPr>
          <w:color w:val="000000"/>
          <w:szCs w:val="28"/>
        </w:rPr>
        <w:t xml:space="preserve"> </w:t>
      </w:r>
      <w:r w:rsidRPr="00ED3DA1">
        <w:rPr>
          <w:color w:val="000000"/>
          <w:szCs w:val="28"/>
        </w:rPr>
        <w:t>педагогическим работникам</w:t>
      </w:r>
      <w:r>
        <w:rPr>
          <w:color w:val="000000"/>
          <w:szCs w:val="28"/>
        </w:rPr>
        <w:t xml:space="preserve"> г</w:t>
      </w:r>
      <w:r w:rsidR="00133E5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Геленджика</w:t>
      </w:r>
      <w:r w:rsidR="00ED3DA1" w:rsidRPr="00ED3DA1">
        <w:rPr>
          <w:color w:val="000000"/>
          <w:szCs w:val="28"/>
        </w:rPr>
        <w:t>;</w:t>
      </w:r>
    </w:p>
    <w:p w:rsidR="00ED3DA1" w:rsidRPr="00F674F7" w:rsidRDefault="00ED3DA1" w:rsidP="00F674F7">
      <w:pPr>
        <w:spacing w:before="240" w:after="0" w:line="240" w:lineRule="auto"/>
        <w:ind w:firstLine="700"/>
        <w:contextualSpacing/>
        <w:rPr>
          <w:sz w:val="24"/>
          <w:szCs w:val="24"/>
        </w:rPr>
      </w:pPr>
      <w:r w:rsidRPr="00ED3DA1">
        <w:rPr>
          <w:color w:val="000000"/>
          <w:szCs w:val="28"/>
        </w:rPr>
        <w:t xml:space="preserve">- </w:t>
      </w:r>
      <w:r w:rsidR="005F6FFA">
        <w:rPr>
          <w:color w:val="000000"/>
          <w:szCs w:val="28"/>
        </w:rPr>
        <w:t>сорока</w:t>
      </w:r>
      <w:r w:rsidRPr="00ED3DA1">
        <w:rPr>
          <w:color w:val="000000"/>
          <w:szCs w:val="28"/>
        </w:rPr>
        <w:t xml:space="preserve"> бесплатных по</w:t>
      </w:r>
      <w:r w:rsidR="00F674F7">
        <w:rPr>
          <w:color w:val="000000"/>
          <w:szCs w:val="28"/>
        </w:rPr>
        <w:t>ездок в общественном транспорте</w:t>
      </w:r>
      <w:r w:rsidR="00133E53" w:rsidRPr="00133E53">
        <w:rPr>
          <w:color w:val="000000"/>
          <w:szCs w:val="28"/>
        </w:rPr>
        <w:t xml:space="preserve"> </w:t>
      </w:r>
      <w:r w:rsidR="00133E53">
        <w:rPr>
          <w:color w:val="000000"/>
          <w:szCs w:val="28"/>
        </w:rPr>
        <w:t xml:space="preserve">ежемесячно </w:t>
      </w:r>
      <w:r w:rsidR="00133E53" w:rsidRPr="00ED3DA1">
        <w:rPr>
          <w:color w:val="000000"/>
          <w:szCs w:val="28"/>
        </w:rPr>
        <w:t>педагогическим работникам</w:t>
      </w:r>
      <w:r w:rsidR="00133E53" w:rsidRPr="00133E53">
        <w:rPr>
          <w:color w:val="000000"/>
          <w:szCs w:val="28"/>
        </w:rPr>
        <w:t xml:space="preserve"> </w:t>
      </w:r>
      <w:r w:rsidR="00133E53">
        <w:rPr>
          <w:color w:val="000000"/>
          <w:szCs w:val="28"/>
        </w:rPr>
        <w:t>г. Новороссийска</w:t>
      </w:r>
      <w:r w:rsidR="00F674F7">
        <w:rPr>
          <w:color w:val="000000"/>
          <w:szCs w:val="28"/>
        </w:rPr>
        <w:t>.</w:t>
      </w:r>
    </w:p>
    <w:p w:rsidR="00A120BF" w:rsidRDefault="00AF7D8A" w:rsidP="00975DB4">
      <w:pPr>
        <w:spacing w:after="0" w:line="240" w:lineRule="auto"/>
        <w:contextualSpacing/>
        <w:rPr>
          <w:rFonts w:eastAsiaTheme="minorHAnsi"/>
          <w:szCs w:val="28"/>
          <w:lang w:eastAsia="en-US"/>
        </w:rPr>
      </w:pPr>
      <w:r>
        <w:rPr>
          <w:szCs w:val="28"/>
        </w:rPr>
        <w:tab/>
      </w:r>
      <w:r w:rsidR="00A120BF">
        <w:rPr>
          <w:rFonts w:eastAsiaTheme="minorHAnsi"/>
          <w:szCs w:val="28"/>
          <w:lang w:eastAsia="en-US"/>
        </w:rPr>
        <w:t>Во всех муниципальных образованиях проводилась работа с ветеранами педагогического труда</w:t>
      </w:r>
      <w:r w:rsidR="005F6FFA">
        <w:rPr>
          <w:rFonts w:eastAsiaTheme="minorHAnsi"/>
          <w:szCs w:val="28"/>
          <w:lang w:eastAsia="en-US"/>
        </w:rPr>
        <w:t xml:space="preserve">: </w:t>
      </w:r>
      <w:r w:rsidR="00385A19">
        <w:rPr>
          <w:rFonts w:eastAsiaTheme="minorHAnsi"/>
          <w:szCs w:val="28"/>
          <w:lang w:eastAsia="en-US"/>
        </w:rPr>
        <w:t xml:space="preserve">чествование юбиляров, помощь в связи со сложными жизненными обстоятельствами, содействие организации оздоровления и отдыха и другое. </w:t>
      </w:r>
    </w:p>
    <w:p w:rsidR="00B15EA0" w:rsidRDefault="00416B2F" w:rsidP="00FA6B33">
      <w:pPr>
        <w:spacing w:after="0" w:line="240" w:lineRule="auto"/>
        <w:ind w:right="128" w:firstLine="567"/>
        <w:contextualSpacing/>
        <w:rPr>
          <w:szCs w:val="28"/>
        </w:rPr>
      </w:pPr>
      <w:r>
        <w:rPr>
          <w:szCs w:val="28"/>
        </w:rPr>
        <w:tab/>
        <w:t>Для членов Профсоюза предоставлены инновационные формы социальной поддержки: получение кредитов и сбережение средств на льготных условиях в кредитном потребительском кооперативе «Кредитно-сберегательный союз работников образования и науки»; льготное обслуживание в рамках «Программы лояльности кампании медицинского страхования «АльфаСтрахование – ОМС»</w:t>
      </w:r>
      <w:r w:rsidR="00AB41F5">
        <w:rPr>
          <w:szCs w:val="28"/>
        </w:rPr>
        <w:t xml:space="preserve">, в сети </w:t>
      </w:r>
      <w:r w:rsidR="00AB41F5" w:rsidRPr="00AB41F5">
        <w:rPr>
          <w:rFonts w:eastAsiaTheme="minorHAnsi"/>
          <w:szCs w:val="28"/>
          <w:lang w:eastAsia="en-US"/>
        </w:rPr>
        <w:t>медицинских лабораторий «</w:t>
      </w:r>
      <w:r w:rsidR="00AB41F5" w:rsidRPr="00AB41F5">
        <w:rPr>
          <w:rFonts w:eastAsiaTheme="minorHAnsi"/>
          <w:szCs w:val="28"/>
          <w:lang w:val="en-US" w:eastAsia="en-US"/>
        </w:rPr>
        <w:t>CL</w:t>
      </w:r>
      <w:r w:rsidR="00AB41F5">
        <w:rPr>
          <w:rFonts w:eastAsiaTheme="minorHAnsi"/>
          <w:szCs w:val="28"/>
          <w:lang w:eastAsia="en-US"/>
        </w:rPr>
        <w:t>»</w:t>
      </w:r>
      <w:r>
        <w:rPr>
          <w:szCs w:val="28"/>
        </w:rPr>
        <w:t>; офтальмологические  услу</w:t>
      </w:r>
      <w:r w:rsidR="00B15EA0">
        <w:rPr>
          <w:szCs w:val="28"/>
        </w:rPr>
        <w:t>ги в клиниках «Три-З», «Ирис</w:t>
      </w:r>
      <w:r>
        <w:rPr>
          <w:szCs w:val="28"/>
        </w:rPr>
        <w:t>»</w:t>
      </w:r>
      <w:r w:rsidR="00A26B54">
        <w:rPr>
          <w:szCs w:val="28"/>
        </w:rPr>
        <w:t>;</w:t>
      </w:r>
      <w:r>
        <w:rPr>
          <w:szCs w:val="28"/>
        </w:rPr>
        <w:t xml:space="preserve"> снижение стоимости квадратного метра жилья в ООО «ВКБ Новостройки»; предоставление юридической помощи по вопросам не связанным с профессиональной деятельностью в 29 филиале кра</w:t>
      </w:r>
      <w:r w:rsidR="00B87BE0">
        <w:rPr>
          <w:szCs w:val="28"/>
        </w:rPr>
        <w:t>евой коллегии адвокатов и другое</w:t>
      </w:r>
      <w:r w:rsidR="00AB41F5">
        <w:rPr>
          <w:szCs w:val="28"/>
        </w:rPr>
        <w:t xml:space="preserve">, скидки на товары и услуги в торгово - розничной сети  партнеров </w:t>
      </w:r>
      <w:r w:rsidR="00FA6B33">
        <w:rPr>
          <w:szCs w:val="28"/>
        </w:rPr>
        <w:t xml:space="preserve">краевой организации. </w:t>
      </w:r>
      <w:r w:rsidR="00B15EA0">
        <w:rPr>
          <w:szCs w:val="28"/>
        </w:rPr>
        <w:t>Д</w:t>
      </w:r>
      <w:r w:rsidR="00A26B54">
        <w:rPr>
          <w:szCs w:val="28"/>
        </w:rPr>
        <w:t>ействует</w:t>
      </w:r>
      <w:r w:rsidR="001910FF">
        <w:rPr>
          <w:szCs w:val="28"/>
        </w:rPr>
        <w:t xml:space="preserve"> краевая профсоюзная программа «Защита жизни и здоровья» в рамках сотрудничества со страховой компанией «Согласие».</w:t>
      </w:r>
    </w:p>
    <w:p w:rsidR="001910FF" w:rsidRDefault="001910FF" w:rsidP="00416B2F">
      <w:pPr>
        <w:spacing w:after="100" w:afterAutospacing="1" w:line="240" w:lineRule="auto"/>
        <w:ind w:firstLine="706"/>
        <w:contextualSpacing/>
        <w:rPr>
          <w:szCs w:val="28"/>
        </w:rPr>
      </w:pPr>
      <w:r>
        <w:rPr>
          <w:szCs w:val="28"/>
        </w:rPr>
        <w:t>Работникам отрасли предоставлялись льготы и гарантии по санаторно-курортному лечению и оздоровлению:</w:t>
      </w:r>
      <w:r w:rsidR="00BF039E">
        <w:rPr>
          <w:szCs w:val="28"/>
        </w:rPr>
        <w:t xml:space="preserve"> частичная </w:t>
      </w:r>
      <w:r>
        <w:rPr>
          <w:szCs w:val="28"/>
        </w:rPr>
        <w:t>компенсация стоимости</w:t>
      </w:r>
      <w:r w:rsidR="00BF039E">
        <w:rPr>
          <w:szCs w:val="28"/>
        </w:rPr>
        <w:t xml:space="preserve"> </w:t>
      </w:r>
      <w:r w:rsidR="00BF039E">
        <w:rPr>
          <w:szCs w:val="28"/>
        </w:rPr>
        <w:lastRenderedPageBreak/>
        <w:t>путевки, материальная помощь и др. В</w:t>
      </w:r>
      <w:r w:rsidR="00BF039E" w:rsidRPr="00BF039E">
        <w:rPr>
          <w:szCs w:val="28"/>
        </w:rPr>
        <w:t xml:space="preserve"> </w:t>
      </w:r>
      <w:r w:rsidR="00B15EA0">
        <w:rPr>
          <w:szCs w:val="28"/>
        </w:rPr>
        <w:t xml:space="preserve">пансионате </w:t>
      </w:r>
      <w:r w:rsidR="00BF039E" w:rsidRPr="00A71625">
        <w:rPr>
          <w:szCs w:val="28"/>
        </w:rPr>
        <w:t>«Рас</w:t>
      </w:r>
      <w:r w:rsidR="00BF039E">
        <w:rPr>
          <w:szCs w:val="28"/>
        </w:rPr>
        <w:t>свет» организован семейный отдых, при краевой организации действует туристическое аген</w:t>
      </w:r>
      <w:r w:rsidR="001173C7">
        <w:rPr>
          <w:szCs w:val="28"/>
        </w:rPr>
        <w:t>т</w:t>
      </w:r>
      <w:r w:rsidR="00BF039E">
        <w:rPr>
          <w:szCs w:val="28"/>
        </w:rPr>
        <w:t>ство</w:t>
      </w:r>
      <w:r w:rsidR="001173C7">
        <w:rPr>
          <w:szCs w:val="28"/>
        </w:rPr>
        <w:t xml:space="preserve"> «Профтур», заключены договоры </w:t>
      </w:r>
      <w:r w:rsidR="002E62E2">
        <w:rPr>
          <w:szCs w:val="28"/>
        </w:rPr>
        <w:t>о льготных условиях лечения с санаториями Краснодарского, Ставропольского краев, республики Крым, что позволило</w:t>
      </w:r>
      <w:r w:rsidR="001173C7">
        <w:rPr>
          <w:szCs w:val="28"/>
        </w:rPr>
        <w:t xml:space="preserve"> значительно снизить стоимость оздоровления и отдыха. </w:t>
      </w:r>
    </w:p>
    <w:p w:rsidR="00A26B54" w:rsidRDefault="00A26B54" w:rsidP="00A120BF">
      <w:pPr>
        <w:spacing w:after="0" w:line="240" w:lineRule="auto"/>
        <w:ind w:firstLine="706"/>
        <w:contextualSpacing/>
        <w:rPr>
          <w:szCs w:val="28"/>
        </w:rPr>
      </w:pPr>
      <w:r>
        <w:rPr>
          <w:szCs w:val="28"/>
        </w:rPr>
        <w:t>В течение года организовывались</w:t>
      </w:r>
      <w:r w:rsidR="006434D1">
        <w:rPr>
          <w:szCs w:val="28"/>
        </w:rPr>
        <w:t xml:space="preserve"> и финансировались мероприятия, направленные на развитие физической культуры и спорта в коллективах образовательных организаций: туристические походы, слеты, спартакиады, дни здоровья.</w:t>
      </w:r>
    </w:p>
    <w:p w:rsidR="00B4124D" w:rsidRDefault="00241624" w:rsidP="00B9545F">
      <w:pPr>
        <w:spacing w:after="0" w:line="240" w:lineRule="auto"/>
        <w:ind w:firstLine="706"/>
        <w:contextualSpacing/>
        <w:rPr>
          <w:szCs w:val="28"/>
        </w:rPr>
      </w:pPr>
      <w:r>
        <w:rPr>
          <w:szCs w:val="28"/>
        </w:rPr>
        <w:t>Анализ информации о мерах поддержки профсоюзных активистов показал, что за счет средств работодателя выплачиваются доплаты председателям первичных профсоюзных организаций</w:t>
      </w:r>
      <w:r w:rsidR="00BA0AC0">
        <w:rPr>
          <w:szCs w:val="28"/>
        </w:rPr>
        <w:t xml:space="preserve"> (</w:t>
      </w:r>
      <w:r w:rsidR="00B9545F">
        <w:rPr>
          <w:szCs w:val="28"/>
        </w:rPr>
        <w:t>от 95 %</w:t>
      </w:r>
      <w:r>
        <w:rPr>
          <w:szCs w:val="28"/>
        </w:rPr>
        <w:t xml:space="preserve"> до 100</w:t>
      </w:r>
      <w:r w:rsidR="00B9545F">
        <w:rPr>
          <w:szCs w:val="28"/>
        </w:rPr>
        <w:t xml:space="preserve"> </w:t>
      </w:r>
      <w:r>
        <w:rPr>
          <w:szCs w:val="28"/>
        </w:rPr>
        <w:t xml:space="preserve">% от общего числа </w:t>
      </w:r>
      <w:r w:rsidR="00B9545F">
        <w:rPr>
          <w:szCs w:val="28"/>
        </w:rPr>
        <w:t>председателей</w:t>
      </w:r>
      <w:r w:rsidR="00BA0AC0">
        <w:rPr>
          <w:szCs w:val="28"/>
        </w:rPr>
        <w:t>)</w:t>
      </w:r>
      <w:r w:rsidR="00B9545F">
        <w:rPr>
          <w:szCs w:val="28"/>
        </w:rPr>
        <w:t xml:space="preserve">  в территориях: Абинской, Армавирской, Белоглинской,  Брюховецкой,  Геленджикской, </w:t>
      </w:r>
      <w:r w:rsidR="00C647AD">
        <w:rPr>
          <w:szCs w:val="28"/>
        </w:rPr>
        <w:t xml:space="preserve">Ейской, Калининской,  Крымской, Курганинской, Кущевской, Лабинской, Мостовской, Новокубанской, Славянской, Сочинской,  Успенской. Отсутствуют доплаты председателям первичных профсоюзных организаций </w:t>
      </w:r>
      <w:r w:rsidR="00A54FED">
        <w:rPr>
          <w:szCs w:val="28"/>
        </w:rPr>
        <w:t xml:space="preserve">в </w:t>
      </w:r>
      <w:r w:rsidR="00C647AD">
        <w:rPr>
          <w:szCs w:val="28"/>
        </w:rPr>
        <w:t xml:space="preserve">Апшеронской, </w:t>
      </w:r>
      <w:r w:rsidR="00A54FED">
        <w:rPr>
          <w:szCs w:val="28"/>
        </w:rPr>
        <w:t xml:space="preserve">Красноармейской, Новопокровской территориях. </w:t>
      </w:r>
      <w:r w:rsidR="00454EAF">
        <w:rPr>
          <w:szCs w:val="28"/>
        </w:rPr>
        <w:t xml:space="preserve"> </w:t>
      </w:r>
    </w:p>
    <w:p w:rsidR="00D54F7D" w:rsidRDefault="00A54FED" w:rsidP="00D54F7D">
      <w:pPr>
        <w:spacing w:after="0" w:line="240" w:lineRule="auto"/>
        <w:ind w:firstLine="706"/>
        <w:contextualSpacing/>
        <w:rPr>
          <w:szCs w:val="28"/>
        </w:rPr>
      </w:pPr>
      <w:r>
        <w:rPr>
          <w:szCs w:val="28"/>
        </w:rPr>
        <w:t>Учтены рекомендации</w:t>
      </w:r>
      <w:r w:rsidR="00B4124D">
        <w:rPr>
          <w:szCs w:val="28"/>
        </w:rPr>
        <w:t xml:space="preserve"> отраслевого соглашения по стимулированию деятельности уполномоченных по охране труда во всех образовательных организациях Белоглинского, Брюховецкого, Крымского и Курганинского районов.</w:t>
      </w:r>
      <w:r w:rsidR="00A7140F">
        <w:rPr>
          <w:szCs w:val="28"/>
        </w:rPr>
        <w:t xml:space="preserve"> В отдельных образовательных организация</w:t>
      </w:r>
      <w:r w:rsidR="00F06A66">
        <w:rPr>
          <w:szCs w:val="28"/>
        </w:rPr>
        <w:t>х (50</w:t>
      </w:r>
      <w:r w:rsidR="00D54F7D">
        <w:rPr>
          <w:szCs w:val="28"/>
        </w:rPr>
        <w:t xml:space="preserve"> </w:t>
      </w:r>
      <w:r w:rsidR="00F06A66">
        <w:rPr>
          <w:szCs w:val="28"/>
        </w:rPr>
        <w:t>% и более от общего числа) стимулируют уполномоченных в Каневском</w:t>
      </w:r>
      <w:r w:rsidR="00D54F7D">
        <w:rPr>
          <w:szCs w:val="28"/>
        </w:rPr>
        <w:t>, Кущевском, Лаб</w:t>
      </w:r>
      <w:r w:rsidR="00385A19">
        <w:rPr>
          <w:szCs w:val="28"/>
        </w:rPr>
        <w:t xml:space="preserve">инском,     Приморско - Ахтарском,    </w:t>
      </w:r>
      <w:r w:rsidR="00D54F7D">
        <w:rPr>
          <w:szCs w:val="28"/>
        </w:rPr>
        <w:t xml:space="preserve">Славянском, </w:t>
      </w:r>
      <w:r w:rsidR="00385A19">
        <w:rPr>
          <w:szCs w:val="28"/>
        </w:rPr>
        <w:t xml:space="preserve">  </w:t>
      </w:r>
      <w:r w:rsidR="00D54F7D">
        <w:rPr>
          <w:szCs w:val="28"/>
        </w:rPr>
        <w:t xml:space="preserve">Тбилисском районах, </w:t>
      </w:r>
      <w:r w:rsidR="00F06A66">
        <w:rPr>
          <w:szCs w:val="28"/>
        </w:rPr>
        <w:t xml:space="preserve"> </w:t>
      </w:r>
    </w:p>
    <w:p w:rsidR="00BA0AC0" w:rsidRDefault="00F06A66" w:rsidP="00BA0AC0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г. Армавире.</w:t>
      </w:r>
    </w:p>
    <w:p w:rsidR="00CA240F" w:rsidRDefault="00BA0AC0" w:rsidP="00BA0AC0">
      <w:pPr>
        <w:spacing w:after="0" w:line="240" w:lineRule="auto"/>
        <w:ind w:firstLine="706"/>
        <w:contextualSpacing/>
        <w:rPr>
          <w:szCs w:val="28"/>
        </w:rPr>
      </w:pPr>
      <w:r>
        <w:rPr>
          <w:szCs w:val="28"/>
        </w:rPr>
        <w:t xml:space="preserve">Помимо денежного вознаграждения председателям первичных профсоюзных организаций,  </w:t>
      </w:r>
      <w:r w:rsidRPr="00BA0AC0">
        <w:rPr>
          <w:color w:val="000000"/>
          <w:szCs w:val="28"/>
        </w:rPr>
        <w:t>уполномоченным по охране труда, члена</w:t>
      </w:r>
      <w:r>
        <w:rPr>
          <w:color w:val="000000"/>
          <w:szCs w:val="28"/>
        </w:rPr>
        <w:t>м выборного профсоюзного органа</w:t>
      </w:r>
      <w:r w:rsidRPr="00BA0AC0">
        <w:rPr>
          <w:color w:val="000000"/>
          <w:szCs w:val="28"/>
        </w:rPr>
        <w:t xml:space="preserve"> предоставлялись дополнительные дни отпуска.</w:t>
      </w:r>
    </w:p>
    <w:p w:rsidR="00BA0AC0" w:rsidRDefault="00BA0AC0" w:rsidP="00BA0AC0">
      <w:pPr>
        <w:spacing w:after="0" w:line="240" w:lineRule="auto"/>
        <w:ind w:firstLine="706"/>
        <w:contextualSpacing/>
        <w:rPr>
          <w:szCs w:val="28"/>
        </w:rPr>
      </w:pPr>
      <w:r>
        <w:rPr>
          <w:szCs w:val="28"/>
        </w:rPr>
        <w:t>За счет средств профбюджета предоставлялись  льготы и гарантии профсоюзным активистам (председателям первичных профсоюзных организаций, внештатным техническим (правовым) инспекторам, внештатным корреспондентам и др.) во всех территориальных организациях. Наиболее распространенными формами поддержки являются</w:t>
      </w:r>
      <w:r w:rsidR="003E573B">
        <w:rPr>
          <w:szCs w:val="28"/>
        </w:rPr>
        <w:t xml:space="preserve"> </w:t>
      </w:r>
      <w:r>
        <w:rPr>
          <w:szCs w:val="28"/>
        </w:rPr>
        <w:t xml:space="preserve">материальная помощь, премирование, бесплатный отдых в пансионате «Рассвет». </w:t>
      </w:r>
    </w:p>
    <w:p w:rsidR="00CA240F" w:rsidRDefault="00CA240F" w:rsidP="00A120BF">
      <w:pPr>
        <w:spacing w:after="100" w:afterAutospacing="1" w:line="240" w:lineRule="auto"/>
        <w:ind w:firstLine="706"/>
        <w:contextualSpacing/>
        <w:rPr>
          <w:szCs w:val="28"/>
        </w:rPr>
      </w:pPr>
    </w:p>
    <w:p w:rsidR="00CA240F" w:rsidRDefault="00CA240F" w:rsidP="00A120BF">
      <w:pPr>
        <w:spacing w:after="100" w:afterAutospacing="1" w:line="240" w:lineRule="auto"/>
        <w:ind w:firstLine="706"/>
        <w:contextualSpacing/>
        <w:rPr>
          <w:szCs w:val="28"/>
        </w:rPr>
      </w:pPr>
    </w:p>
    <w:p w:rsidR="00BA0AC0" w:rsidRDefault="00BA0AC0" w:rsidP="00385A19">
      <w:pPr>
        <w:spacing w:after="0" w:line="240" w:lineRule="auto"/>
        <w:ind w:firstLine="709"/>
        <w:contextualSpacing/>
        <w:jc w:val="left"/>
        <w:rPr>
          <w:rFonts w:eastAsia="Calibri"/>
          <w:szCs w:val="28"/>
          <w:lang w:eastAsia="en-US"/>
        </w:rPr>
      </w:pPr>
      <w:bookmarkStart w:id="0" w:name="_GoBack"/>
      <w:bookmarkEnd w:id="0"/>
    </w:p>
    <w:p w:rsidR="00BA0AC0" w:rsidRDefault="00BA0AC0" w:rsidP="00EC3ACB">
      <w:pPr>
        <w:spacing w:after="0"/>
        <w:ind w:firstLine="709"/>
        <w:contextualSpacing/>
        <w:jc w:val="left"/>
        <w:rPr>
          <w:szCs w:val="28"/>
        </w:rPr>
      </w:pPr>
    </w:p>
    <w:sectPr w:rsidR="00BA0A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75" w:rsidRDefault="009B7275" w:rsidP="00975DB4">
      <w:pPr>
        <w:spacing w:after="0" w:line="240" w:lineRule="auto"/>
      </w:pPr>
      <w:r>
        <w:separator/>
      </w:r>
    </w:p>
  </w:endnote>
  <w:endnote w:type="continuationSeparator" w:id="0">
    <w:p w:rsidR="009B7275" w:rsidRDefault="009B7275" w:rsidP="0097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491432"/>
      <w:docPartObj>
        <w:docPartGallery w:val="Page Numbers (Bottom of Page)"/>
        <w:docPartUnique/>
      </w:docPartObj>
    </w:sdtPr>
    <w:sdtEndPr/>
    <w:sdtContent>
      <w:p w:rsidR="00975DB4" w:rsidRDefault="00975D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35">
          <w:rPr>
            <w:noProof/>
          </w:rPr>
          <w:t>2</w:t>
        </w:r>
        <w:r>
          <w:fldChar w:fldCharType="end"/>
        </w:r>
      </w:p>
    </w:sdtContent>
  </w:sdt>
  <w:p w:rsidR="00975DB4" w:rsidRDefault="00975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75" w:rsidRDefault="009B7275" w:rsidP="00975DB4">
      <w:pPr>
        <w:spacing w:after="0" w:line="240" w:lineRule="auto"/>
      </w:pPr>
      <w:r>
        <w:separator/>
      </w:r>
    </w:p>
  </w:footnote>
  <w:footnote w:type="continuationSeparator" w:id="0">
    <w:p w:rsidR="009B7275" w:rsidRDefault="009B7275" w:rsidP="00975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C"/>
    <w:rsid w:val="000B7044"/>
    <w:rsid w:val="001173C7"/>
    <w:rsid w:val="00133E53"/>
    <w:rsid w:val="001542F5"/>
    <w:rsid w:val="001910FF"/>
    <w:rsid w:val="00234828"/>
    <w:rsid w:val="00241624"/>
    <w:rsid w:val="0027761C"/>
    <w:rsid w:val="002904C1"/>
    <w:rsid w:val="002928FF"/>
    <w:rsid w:val="002E62E2"/>
    <w:rsid w:val="00385A19"/>
    <w:rsid w:val="003B7A20"/>
    <w:rsid w:val="003E573B"/>
    <w:rsid w:val="00416B2F"/>
    <w:rsid w:val="00454EAF"/>
    <w:rsid w:val="005C1152"/>
    <w:rsid w:val="005F6FFA"/>
    <w:rsid w:val="006434D1"/>
    <w:rsid w:val="00683812"/>
    <w:rsid w:val="006A5F4B"/>
    <w:rsid w:val="006B2424"/>
    <w:rsid w:val="006C7C46"/>
    <w:rsid w:val="006E59D9"/>
    <w:rsid w:val="00771F05"/>
    <w:rsid w:val="007B3035"/>
    <w:rsid w:val="007B3B74"/>
    <w:rsid w:val="007B70A8"/>
    <w:rsid w:val="007E27D7"/>
    <w:rsid w:val="00834AFF"/>
    <w:rsid w:val="00883E76"/>
    <w:rsid w:val="008E6D8F"/>
    <w:rsid w:val="00933C9C"/>
    <w:rsid w:val="009416E8"/>
    <w:rsid w:val="00975DB4"/>
    <w:rsid w:val="009B7275"/>
    <w:rsid w:val="009D7FF8"/>
    <w:rsid w:val="00A120BF"/>
    <w:rsid w:val="00A26B54"/>
    <w:rsid w:val="00A415B4"/>
    <w:rsid w:val="00A54FED"/>
    <w:rsid w:val="00A7140F"/>
    <w:rsid w:val="00A751B3"/>
    <w:rsid w:val="00AB41F5"/>
    <w:rsid w:val="00AF7D8A"/>
    <w:rsid w:val="00B15EA0"/>
    <w:rsid w:val="00B4124D"/>
    <w:rsid w:val="00B87BE0"/>
    <w:rsid w:val="00B9545F"/>
    <w:rsid w:val="00BA0AC0"/>
    <w:rsid w:val="00BF039E"/>
    <w:rsid w:val="00C06725"/>
    <w:rsid w:val="00C647AD"/>
    <w:rsid w:val="00C94287"/>
    <w:rsid w:val="00CA240F"/>
    <w:rsid w:val="00D54F7D"/>
    <w:rsid w:val="00D73FF4"/>
    <w:rsid w:val="00D7792B"/>
    <w:rsid w:val="00D8490A"/>
    <w:rsid w:val="00E12884"/>
    <w:rsid w:val="00E534C4"/>
    <w:rsid w:val="00E72399"/>
    <w:rsid w:val="00EC3ACB"/>
    <w:rsid w:val="00ED3DA1"/>
    <w:rsid w:val="00F06A66"/>
    <w:rsid w:val="00F25C12"/>
    <w:rsid w:val="00F674F7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8D082-3C9D-4702-97FF-C4E1909C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BF"/>
    <w:pPr>
      <w:spacing w:after="200" w:line="276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DB4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97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DB4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EE6F-AD2F-462A-896A-A58AD78C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19</cp:revision>
  <cp:lastPrinted>2022-04-12T13:00:00Z</cp:lastPrinted>
  <dcterms:created xsi:type="dcterms:W3CDTF">2020-04-09T12:36:00Z</dcterms:created>
  <dcterms:modified xsi:type="dcterms:W3CDTF">2022-09-02T08:46:00Z</dcterms:modified>
</cp:coreProperties>
</file>